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62" w:rsidRDefault="00944862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C51">
        <w:rPr>
          <w:rFonts w:ascii="Arial" w:hAnsi="Arial" w:cs="Arial"/>
          <w:sz w:val="24"/>
          <w:szCs w:val="24"/>
        </w:rPr>
        <w:t>3120-01</w:t>
      </w: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C51">
        <w:rPr>
          <w:rFonts w:ascii="Arial" w:hAnsi="Arial" w:cs="Arial"/>
          <w:sz w:val="24"/>
          <w:szCs w:val="24"/>
        </w:rPr>
        <w:t>Medellín, 12 de marzo de 2011</w:t>
      </w: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7C51">
        <w:rPr>
          <w:rFonts w:ascii="Arial" w:hAnsi="Arial" w:cs="Arial"/>
          <w:sz w:val="24"/>
          <w:szCs w:val="24"/>
        </w:rPr>
        <w:t>LA JEFE DE CONTABILIDAD</w:t>
      </w: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7C51">
        <w:rPr>
          <w:rFonts w:ascii="Arial" w:hAnsi="Arial" w:cs="Arial"/>
          <w:sz w:val="24"/>
          <w:szCs w:val="24"/>
        </w:rPr>
        <w:t>CERTIFICA:</w:t>
      </w: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C51">
        <w:rPr>
          <w:rFonts w:ascii="Arial" w:hAnsi="Arial" w:cs="Arial"/>
          <w:sz w:val="24"/>
          <w:szCs w:val="24"/>
        </w:rPr>
        <w:t>Que a Cacharrería Mundo Hogar LTDA., con NIT 406. 223.004-1, se le efectuó retención en la fuente por el año gravable de 2011, según lo dispuesto por el artículo 381 del Estatuto Tributario.</w:t>
      </w: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C51">
        <w:rPr>
          <w:rFonts w:ascii="Arial" w:hAnsi="Arial" w:cs="Arial"/>
          <w:sz w:val="24"/>
          <w:szCs w:val="24"/>
        </w:rPr>
        <w:t xml:space="preserve">Este certificado se expide para transacción bancaria. </w:t>
      </w: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C51">
        <w:rPr>
          <w:rFonts w:ascii="Arial" w:hAnsi="Arial" w:cs="Arial"/>
          <w:sz w:val="24"/>
          <w:szCs w:val="24"/>
        </w:rPr>
        <w:t>MARGARITA VARGAS GÓMEZ</w:t>
      </w: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51" w:rsidRPr="00DA7C51" w:rsidRDefault="00DA7C51" w:rsidP="00DA7C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C51">
        <w:rPr>
          <w:rFonts w:ascii="Arial" w:hAnsi="Arial" w:cs="Arial"/>
          <w:sz w:val="20"/>
          <w:szCs w:val="20"/>
        </w:rPr>
        <w:t>Transcriptor: Natalia Eslava Garcia</w:t>
      </w:r>
    </w:p>
    <w:sectPr w:rsidR="00DA7C51" w:rsidRPr="00DA7C51" w:rsidSect="00DA7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51" w:rsidRDefault="00866A51" w:rsidP="00312402">
      <w:pPr>
        <w:spacing w:after="0" w:line="240" w:lineRule="auto"/>
      </w:pPr>
      <w:r>
        <w:separator/>
      </w:r>
    </w:p>
  </w:endnote>
  <w:endnote w:type="continuationSeparator" w:id="0">
    <w:p w:rsidR="00866A51" w:rsidRDefault="00866A51" w:rsidP="0031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73" w:rsidRDefault="00E92D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73" w:rsidRDefault="00E92D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73" w:rsidRDefault="00E92D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51" w:rsidRDefault="00866A51" w:rsidP="00312402">
      <w:pPr>
        <w:spacing w:after="0" w:line="240" w:lineRule="auto"/>
      </w:pPr>
      <w:r>
        <w:separator/>
      </w:r>
    </w:p>
  </w:footnote>
  <w:footnote w:type="continuationSeparator" w:id="0">
    <w:p w:rsidR="00866A51" w:rsidRDefault="00866A51" w:rsidP="0031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73" w:rsidRDefault="00E92D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0C" w:rsidRPr="00F9409E" w:rsidRDefault="00A6770C" w:rsidP="00A6770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ESPACIO PARA LOGO CUR</w:t>
    </w:r>
  </w:p>
  <w:p w:rsidR="00F9409E" w:rsidRPr="00F9409E" w:rsidRDefault="00F9409E" w:rsidP="00F9409E">
    <w:pPr>
      <w:pStyle w:val="Encabezado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73" w:rsidRDefault="00E92D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1D"/>
    <w:rsid w:val="0005043E"/>
    <w:rsid w:val="000C2476"/>
    <w:rsid w:val="00134317"/>
    <w:rsid w:val="001A31CC"/>
    <w:rsid w:val="001F7BB3"/>
    <w:rsid w:val="002D4E93"/>
    <w:rsid w:val="00312402"/>
    <w:rsid w:val="00404F8B"/>
    <w:rsid w:val="004A441E"/>
    <w:rsid w:val="0076034D"/>
    <w:rsid w:val="007910B8"/>
    <w:rsid w:val="00797364"/>
    <w:rsid w:val="00866A51"/>
    <w:rsid w:val="008C100E"/>
    <w:rsid w:val="00944862"/>
    <w:rsid w:val="009C3667"/>
    <w:rsid w:val="00A6770C"/>
    <w:rsid w:val="00AB2A68"/>
    <w:rsid w:val="00BF4C61"/>
    <w:rsid w:val="00C12F3A"/>
    <w:rsid w:val="00C2732D"/>
    <w:rsid w:val="00C41FC4"/>
    <w:rsid w:val="00D127E2"/>
    <w:rsid w:val="00D86651"/>
    <w:rsid w:val="00DA7C51"/>
    <w:rsid w:val="00E23C08"/>
    <w:rsid w:val="00E92D73"/>
    <w:rsid w:val="00F8411D"/>
    <w:rsid w:val="00F9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2D027-AF5D-4A0B-B96D-4C8107C1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11D"/>
    <w:rPr>
      <w:rFonts w:ascii="Calibri" w:eastAsia="Times New Roman" w:hAnsi="Calibri" w:cs="Times New Roman"/>
      <w:lang w:eastAsia="es-CO"/>
    </w:rPr>
  </w:style>
  <w:style w:type="paragraph" w:styleId="Ttulo3">
    <w:name w:val="heading 3"/>
    <w:basedOn w:val="Normal"/>
    <w:next w:val="Normal"/>
    <w:link w:val="Ttulo3Car"/>
    <w:qFormat/>
    <w:rsid w:val="00F8411D"/>
    <w:pPr>
      <w:keepNext/>
      <w:spacing w:after="0" w:line="240" w:lineRule="auto"/>
      <w:jc w:val="both"/>
      <w:outlineLvl w:val="2"/>
    </w:pPr>
    <w:rPr>
      <w:rFonts w:ascii="Arial" w:hAnsi="Arial" w:cs="Arial"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8411D"/>
    <w:rPr>
      <w:rFonts w:ascii="Arial" w:eastAsia="Times New Roman" w:hAnsi="Arial" w:cs="Arial"/>
      <w:bCs/>
      <w:lang w:val="es-ES" w:eastAsia="es-ES"/>
    </w:rPr>
  </w:style>
  <w:style w:type="paragraph" w:styleId="Textoindependiente2">
    <w:name w:val="Body Text 2"/>
    <w:basedOn w:val="Normal"/>
    <w:link w:val="Textoindependiente2Car"/>
    <w:rsid w:val="00F8411D"/>
    <w:pPr>
      <w:tabs>
        <w:tab w:val="left" w:pos="0"/>
      </w:tabs>
      <w:overflowPunct w:val="0"/>
      <w:autoSpaceDE w:val="0"/>
      <w:autoSpaceDN w:val="0"/>
      <w:adjustRightInd w:val="0"/>
      <w:spacing w:after="0" w:line="40" w:lineRule="atLeast"/>
      <w:jc w:val="center"/>
      <w:textAlignment w:val="baseline"/>
    </w:pPr>
    <w:rPr>
      <w:rFonts w:ascii="Times New Roman" w:hAnsi="Times New Roman"/>
      <w:b/>
      <w:sz w:val="18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411D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">
    <w:name w:val="Hyperlink"/>
    <w:rsid w:val="00F841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11D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12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402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12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402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MARIBELA</dc:creator>
  <cp:keywords/>
  <dc:description/>
  <cp:lastModifiedBy>Oscar Alonso Betancur Betancur</cp:lastModifiedBy>
  <cp:revision>2</cp:revision>
  <dcterms:created xsi:type="dcterms:W3CDTF">2016-08-29T14:15:00Z</dcterms:created>
  <dcterms:modified xsi:type="dcterms:W3CDTF">2016-08-29T14:15:00Z</dcterms:modified>
</cp:coreProperties>
</file>